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3324D">
        <w:rPr>
          <w:b/>
          <w:noProof/>
          <w:sz w:val="24"/>
        </w:rPr>
        <w:t>1</w:t>
      </w:r>
      <w:r>
        <w:rPr>
          <w:b/>
          <w:i/>
          <w:noProof/>
          <w:sz w:val="28"/>
        </w:rPr>
        <w:tab/>
      </w:r>
      <w:r>
        <w:rPr>
          <w:b/>
          <w:noProof/>
          <w:sz w:val="24"/>
        </w:rPr>
        <w:t>C</w:t>
      </w:r>
      <w:r w:rsidR="00FE4C1E">
        <w:rPr>
          <w:b/>
          <w:noProof/>
          <w:sz w:val="24"/>
        </w:rPr>
        <w:t>1</w:t>
      </w:r>
      <w:r>
        <w:rPr>
          <w:b/>
          <w:noProof/>
          <w:sz w:val="24"/>
        </w:rPr>
        <w:t>-1</w:t>
      </w:r>
      <w:r w:rsidR="00BC58F9">
        <w:rPr>
          <w:b/>
          <w:noProof/>
          <w:sz w:val="24"/>
        </w:rPr>
        <w:t>9</w:t>
      </w:r>
      <w:r w:rsidR="00DA7382">
        <w:rPr>
          <w:b/>
          <w:noProof/>
          <w:sz w:val="24"/>
        </w:rPr>
        <w:t>8124</w:t>
      </w:r>
    </w:p>
    <w:p w:rsidR="00E8079D" w:rsidRDefault="0013324D" w:rsidP="00E8079D">
      <w:pPr>
        <w:pStyle w:val="CRCoverPage"/>
        <w:outlineLvl w:val="0"/>
        <w:rPr>
          <w:b/>
          <w:noProof/>
          <w:sz w:val="24"/>
        </w:rPr>
      </w:pPr>
      <w:r>
        <w:rPr>
          <w:b/>
          <w:noProof/>
          <w:sz w:val="24"/>
        </w:rPr>
        <w:t>Reno (US), 11-15 November</w:t>
      </w:r>
      <w:r w:rsidR="00227EAD">
        <w:rPr>
          <w:b/>
          <w:noProof/>
          <w:sz w:val="24"/>
        </w:rPr>
        <w:t xml:space="preserve"> </w:t>
      </w:r>
      <w:r w:rsidR="00FE4C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E3406">
        <w:rPr>
          <w:b/>
          <w:noProof/>
          <w:sz w:val="24"/>
        </w:rPr>
        <w:t>(Revision of C1-19</w:t>
      </w:r>
      <w:r>
        <w:rPr>
          <w:b/>
          <w:noProof/>
          <w:sz w:val="24"/>
        </w:rPr>
        <w:t xml:space="preserve">6917 was </w:t>
      </w:r>
      <w:r w:rsidR="00FE3406">
        <w:rPr>
          <w:b/>
          <w:noProof/>
          <w:sz w:val="24"/>
        </w:rPr>
        <w:t>6165)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FAB" w:rsidP="00E13F3D">
            <w:pPr>
              <w:pStyle w:val="CRCoverPage"/>
              <w:spacing w:after="0"/>
              <w:jc w:val="right"/>
              <w:rPr>
                <w:b/>
                <w:noProof/>
                <w:sz w:val="28"/>
              </w:rPr>
            </w:pPr>
            <w:r>
              <w:rPr>
                <w:b/>
                <w:noProof/>
                <w:sz w:val="28"/>
              </w:rPr>
              <w:t>24.50</w:t>
            </w:r>
            <w:r w:rsidR="00497735">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58F9" w:rsidP="00547111">
            <w:pPr>
              <w:pStyle w:val="CRCoverPage"/>
              <w:spacing w:after="0"/>
              <w:rPr>
                <w:noProof/>
              </w:rPr>
            </w:pPr>
            <w:r>
              <w:rPr>
                <w:b/>
                <w:noProof/>
                <w:sz w:val="28"/>
              </w:rPr>
              <w:t>0103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324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58F9">
            <w:pPr>
              <w:pStyle w:val="CRCoverPage"/>
              <w:spacing w:after="0"/>
              <w:jc w:val="center"/>
              <w:rPr>
                <w:noProof/>
                <w:sz w:val="28"/>
              </w:rPr>
            </w:pPr>
            <w:r>
              <w:rPr>
                <w:b/>
                <w:noProof/>
                <w:sz w:val="28"/>
              </w:rPr>
              <w:t>16.1</w:t>
            </w:r>
            <w:r w:rsidR="00E46C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3996"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155E" w:rsidP="00BD008E">
            <w:pPr>
              <w:pStyle w:val="CRCoverPage"/>
              <w:spacing w:after="0"/>
              <w:ind w:left="100"/>
              <w:rPr>
                <w:noProof/>
                <w:lang w:eastAsia="zh-CN"/>
              </w:rPr>
            </w:pPr>
            <w:r>
              <w:rPr>
                <w:rFonts w:hint="eastAsia"/>
                <w:noProof/>
                <w:lang w:eastAsia="zh-CN"/>
              </w:rPr>
              <w:t>Apply ANDSP of equivalent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97B05">
            <w:pPr>
              <w:pStyle w:val="CRCoverPage"/>
              <w:spacing w:after="0"/>
              <w:ind w:left="100"/>
              <w:rPr>
                <w:noProof/>
              </w:rPr>
            </w:pPr>
            <w:r>
              <w:rPr>
                <w:noProof/>
              </w:rPr>
              <w:t>OPPO</w:t>
            </w:r>
            <w:r w:rsidR="00BA48E6">
              <w:rPr>
                <w:noProof/>
              </w:rPr>
              <w:t>, Ericsson</w:t>
            </w:r>
            <w:r w:rsidR="00A81D78" w:rsidRPr="00A81D78">
              <w:rPr>
                <w:noProof/>
              </w:rPr>
              <w:t>, 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D008E">
            <w:pPr>
              <w:pStyle w:val="CRCoverPage"/>
              <w:spacing w:after="0"/>
              <w:ind w:left="100"/>
              <w:rPr>
                <w:noProof/>
                <w:lang w:eastAsia="zh-CN"/>
              </w:rPr>
            </w:pPr>
            <w:r>
              <w:rPr>
                <w:rFonts w:hint="eastAsia"/>
                <w:noProof/>
                <w:lang w:eastAsia="zh-CN"/>
              </w:rPr>
              <w:t>5GProt</w:t>
            </w:r>
            <w:r>
              <w:rPr>
                <w:noProof/>
                <w:lang w:eastAsia="zh-CN"/>
              </w:rPr>
              <w:t>o</w:t>
            </w:r>
            <w:r>
              <w:rPr>
                <w:rFonts w:hint="eastAsia"/>
                <w:noProof/>
                <w:lang w:eastAsia="zh-CN"/>
              </w:rPr>
              <w:t>c1</w:t>
            </w:r>
            <w:r>
              <w:rPr>
                <w:noProof/>
                <w:lang w:eastAsia="zh-CN"/>
              </w:rPr>
              <w:t>6</w:t>
            </w:r>
            <w:r w:rsidR="00B2155E">
              <w:rPr>
                <w:noProof/>
                <w:lang w:eastAsia="zh-CN"/>
              </w:rPr>
              <w:t>-non3GPP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2019-9-1</w:t>
            </w:r>
            <w:r w:rsidR="00641E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1E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B05">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36B9" w:rsidRPr="004036B9" w:rsidRDefault="004036B9" w:rsidP="004036B9">
            <w:pPr>
              <w:spacing w:beforeLines="50" w:before="120"/>
              <w:rPr>
                <w:rFonts w:eastAsia="Times New Roman"/>
                <w:lang w:eastAsia="zh-CN"/>
              </w:rPr>
            </w:pPr>
            <w:r w:rsidRPr="004036B9">
              <w:rPr>
                <w:rFonts w:eastAsia="Times New Roman"/>
                <w:b/>
                <w:lang w:eastAsia="zh-CN"/>
              </w:rPr>
              <w:t>S2-1908159 was agreed in SA2#134, June 2019, to require the UE to apply ANDSP provided from the vPLMN to the PLMNs in the list of equivalent PLMNs, in roaming case.</w:t>
            </w:r>
            <w:r w:rsidRPr="004036B9">
              <w:rPr>
                <w:rFonts w:eastAsia="Times New Roman"/>
                <w:lang w:eastAsia="zh-CN"/>
              </w:rPr>
              <w:t xml:space="preserve"> The agreed text is as below:</w:t>
            </w:r>
          </w:p>
          <w:p w:rsidR="004036B9" w:rsidRPr="004036B9" w:rsidRDefault="004036B9" w:rsidP="004036B9">
            <w:pPr>
              <w:spacing w:beforeLines="50" w:before="120"/>
              <w:rPr>
                <w:rFonts w:eastAsia="Times New Roman"/>
                <w:i/>
                <w:lang w:eastAsia="zh-CN"/>
              </w:rPr>
            </w:pPr>
            <w:r w:rsidRPr="004036B9">
              <w:rPr>
                <w:rFonts w:eastAsia="Times New Roman"/>
                <w:i/>
                <w:lang w:eastAsia="zh-CN"/>
              </w:rPr>
              <w:t>The</w:t>
            </w:r>
            <w:r w:rsidRPr="004036B9">
              <w:rPr>
                <w:rFonts w:eastAsia="Times New Roman" w:hint="eastAsia"/>
                <w:i/>
                <w:lang w:eastAsia="zh-CN"/>
              </w:rPr>
              <w:t xml:space="preserve"> </w:t>
            </w:r>
            <w:r w:rsidRPr="004036B9">
              <w:rPr>
                <w:rFonts w:eastAsia="Times New Roman"/>
                <w:i/>
                <w:lang w:eastAsia="zh-CN"/>
              </w:rPr>
              <w:t>ANDSP for VPLMN, if provided within the UE policy in the UE Configuration Update procedure described in TS 23.502 clause 4.2.4.3, applies to the equivalent PLMN(s) indicated in the last received list of equivalent PLMNs in Registration Accept.</w:t>
            </w:r>
          </w:p>
          <w:p w:rsidR="00786963" w:rsidRPr="0014055A" w:rsidRDefault="004036B9" w:rsidP="004036B9">
            <w:pPr>
              <w:pStyle w:val="CRCoverPage"/>
              <w:spacing w:after="0"/>
              <w:ind w:left="100"/>
              <w:rPr>
                <w:noProof/>
                <w:lang w:eastAsia="zh-CN"/>
              </w:rPr>
            </w:pPr>
            <w:r w:rsidRPr="004036B9">
              <w:rPr>
                <w:rFonts w:ascii="Times New Roman" w:eastAsia="Times New Roman" w:hAnsi="Times New Roman" w:hint="eastAsia"/>
                <w:lang w:eastAsia="zh-CN"/>
              </w:rPr>
              <w:t xml:space="preserve">This </w:t>
            </w:r>
            <w:r w:rsidRPr="004036B9">
              <w:rPr>
                <w:rFonts w:ascii="Times New Roman" w:eastAsia="Times New Roman" w:hAnsi="Times New Roman"/>
                <w:lang w:eastAsia="zh-CN"/>
              </w:rPr>
              <w:t>CR</w:t>
            </w:r>
            <w:r w:rsidRPr="004036B9">
              <w:rPr>
                <w:rFonts w:ascii="Times New Roman" w:eastAsia="Times New Roman" w:hAnsi="Times New Roman" w:hint="eastAsia"/>
                <w:lang w:eastAsia="zh-CN"/>
              </w:rPr>
              <w:t xml:space="preserve"> is to </w:t>
            </w:r>
            <w:r w:rsidRPr="004036B9">
              <w:rPr>
                <w:rFonts w:ascii="Times New Roman" w:eastAsia="Times New Roman" w:hAnsi="Times New Roman"/>
                <w:lang w:eastAsia="zh-CN"/>
              </w:rPr>
              <w:t>capt</w:t>
            </w:r>
            <w:r>
              <w:rPr>
                <w:rFonts w:ascii="Times New Roman" w:eastAsia="Times New Roman" w:hAnsi="Times New Roman"/>
                <w:lang w:eastAsia="zh-CN"/>
              </w:rPr>
              <w:t>ure it in Stage-3 spec TS 24.502</w:t>
            </w:r>
            <w:r w:rsidRPr="004036B9">
              <w:rPr>
                <w:rFonts w:ascii="Times New Roman" w:eastAsia="Times New Roman" w:hAnsi="Times New Roman"/>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076F" w:rsidRDefault="00175C0A" w:rsidP="00175C0A">
            <w:pPr>
              <w:pStyle w:val="CRCoverPage"/>
              <w:spacing w:after="0"/>
              <w:ind w:left="100"/>
              <w:rPr>
                <w:noProof/>
                <w:lang w:eastAsia="zh-CN"/>
              </w:rPr>
            </w:pPr>
            <w:r>
              <w:t>Adding the description on how the vANDSP applies to EPLMN when UE has no ANDSP of VPLMN.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5C0A" w:rsidP="00140BD6">
            <w:pPr>
              <w:pStyle w:val="CRCoverPage"/>
              <w:spacing w:after="0"/>
              <w:ind w:left="100"/>
              <w:rPr>
                <w:noProof/>
                <w:lang w:eastAsia="zh-CN"/>
              </w:rPr>
            </w:pPr>
            <w:r>
              <w:t>How to use ANDSP in roaming case does not fulfil stage 2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2DFD">
            <w:pPr>
              <w:pStyle w:val="CRCoverPage"/>
              <w:spacing w:after="0"/>
              <w:ind w:left="100"/>
              <w:rPr>
                <w:noProof/>
                <w:lang w:eastAsia="zh-CN"/>
              </w:rPr>
            </w:pPr>
            <w:r>
              <w:rPr>
                <w:rFonts w:hint="eastAsia"/>
                <w:noProof/>
                <w:lang w:eastAsia="zh-CN"/>
              </w:rPr>
              <w:t>5.2.2</w:t>
            </w:r>
            <w:r w:rsidR="004D3E8B">
              <w:rPr>
                <w:noProof/>
                <w:lang w:eastAsia="zh-CN"/>
              </w:rPr>
              <w:t>, 5.3.2.3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3324D">
            <w:pPr>
              <w:pStyle w:val="CRCoverPage"/>
              <w:spacing w:after="0"/>
              <w:ind w:left="100"/>
              <w:rPr>
                <w:noProof/>
                <w:lang w:eastAsia="zh-CN"/>
              </w:rPr>
            </w:pPr>
            <w:r>
              <w:rPr>
                <w:rFonts w:hint="eastAsia"/>
                <w:noProof/>
                <w:lang w:eastAsia="zh-CN"/>
              </w:rPr>
              <w:t>Revision 2: Editorial change</w:t>
            </w:r>
            <w:r>
              <w:rPr>
                <w:noProof/>
                <w:lang w:eastAsia="zh-CN"/>
              </w:rPr>
              <w:t xml:space="preserve"> "the" to "a" in bullet b) of subclause 5.3.2.3</w:t>
            </w:r>
            <w:r>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029B1" w:rsidRPr="000029B1" w:rsidRDefault="00914FAB" w:rsidP="000029B1">
      <w:pPr>
        <w:jc w:val="center"/>
        <w:rPr>
          <w:rFonts w:eastAsia="宋体"/>
          <w:noProof/>
        </w:rPr>
      </w:pPr>
      <w:r w:rsidRPr="00AA61EC">
        <w:rPr>
          <w:rFonts w:eastAsia="宋体"/>
          <w:noProof/>
          <w:highlight w:val="green"/>
        </w:rPr>
        <w:lastRenderedPageBreak/>
        <w:t>***** 1</w:t>
      </w:r>
      <w:r w:rsidRPr="00AA61EC">
        <w:rPr>
          <w:rFonts w:eastAsia="宋体"/>
          <w:noProof/>
          <w:highlight w:val="green"/>
          <w:vertAlign w:val="superscript"/>
        </w:rPr>
        <w:t>st</w:t>
      </w:r>
      <w:r w:rsidRPr="00AA61EC">
        <w:rPr>
          <w:rFonts w:eastAsia="宋体"/>
          <w:noProof/>
          <w:highlight w:val="green"/>
        </w:rPr>
        <w:t xml:space="preserve"> change *****</w:t>
      </w:r>
    </w:p>
    <w:p w:rsidR="00497735" w:rsidRDefault="00497735" w:rsidP="00497735">
      <w:pPr>
        <w:pStyle w:val="3"/>
      </w:pPr>
      <w:bookmarkStart w:id="2" w:name="_Toc11424197"/>
      <w:r>
        <w:t>5.2.2</w:t>
      </w:r>
      <w:r>
        <w:tab/>
        <w:t>Discovering availability of WLAN access networks</w:t>
      </w:r>
      <w:bookmarkEnd w:id="2"/>
    </w:p>
    <w:p w:rsidR="00497735" w:rsidRDefault="00497735" w:rsidP="00497735">
      <w:r>
        <w:t xml:space="preserve">The UE may obtain WLAN Selection Policy (WLANSP) rules information by pre-configuration or by downloading the policy information from the PCF </w:t>
      </w:r>
      <w:r>
        <w:rPr>
          <w:noProof/>
          <w:lang w:eastAsia="zh-CN"/>
        </w:rPr>
        <w:t xml:space="preserve">as </w:t>
      </w:r>
      <w:r>
        <w:t xml:space="preserve">specified in 3GPP TS 23.503 [16]. The policy contains the UE access </w:t>
      </w:r>
      <w:r>
        <w:rPr>
          <w:rFonts w:eastAsia="宋体"/>
        </w:rPr>
        <w:t>network discovery</w:t>
      </w:r>
      <w:r>
        <w:t xml:space="preserve"> and selection related policy information to help the UE in discovering and selecting a WLAN access network (see 3GPP TS 24.526 [17]).</w:t>
      </w:r>
    </w:p>
    <w:p w:rsidR="00A81D78" w:rsidRDefault="00497735" w:rsidP="00497735">
      <w:pPr>
        <w:rPr>
          <w:ins w:id="3" w:author="OPPO_Haorui" w:date="2019-10-10T20:44:00Z"/>
          <w:lang w:eastAsia="zh-CN"/>
        </w:rPr>
      </w:pPr>
      <w:r>
        <w:t xml:space="preserve">The UE may receive multiple valid WLANSP rules. </w:t>
      </w:r>
      <w:r>
        <w:rPr>
          <w:lang w:eastAsia="zh-CN"/>
        </w:rPr>
        <w:t xml:space="preserve">When the UE is in the home PLMN, the UE uses the valid WLANSP rules from the home PLMN to select an available WLAN. When the UE is roaming and the UE has valid rules from </w:t>
      </w:r>
      <w:ins w:id="4" w:author="OPPO_Haorui" w:date="2019-09-23T15:28:00Z">
        <w:r>
          <w:rPr>
            <w:lang w:eastAsia="zh-CN"/>
          </w:rPr>
          <w:t xml:space="preserve">several of </w:t>
        </w:r>
      </w:ins>
      <w:del w:id="5" w:author="OPPO_Haorui" w:date="2019-09-23T15:28:00Z">
        <w:r w:rsidDel="00497735">
          <w:rPr>
            <w:lang w:eastAsia="zh-CN"/>
          </w:rPr>
          <w:delText xml:space="preserve">both </w:delText>
        </w:r>
      </w:del>
      <w:del w:id="6" w:author="OPPO_Haorui" w:date="2019-10-10T20:42:00Z">
        <w:r w:rsidDel="00A81D78">
          <w:rPr>
            <w:lang w:eastAsia="zh-CN"/>
          </w:rPr>
          <w:delText>H</w:delText>
        </w:r>
      </w:del>
      <w:ins w:id="7" w:author="OPPO_Haorui" w:date="2019-10-10T20:42:00Z">
        <w:r w:rsidR="00A81D78">
          <w:rPr>
            <w:lang w:eastAsia="zh-CN"/>
          </w:rPr>
          <w:t xml:space="preserve">the home </w:t>
        </w:r>
      </w:ins>
      <w:r>
        <w:rPr>
          <w:lang w:eastAsia="zh-CN"/>
        </w:rPr>
        <w:t>PLMN</w:t>
      </w:r>
      <w:ins w:id="8" w:author="OPPO_Haorui" w:date="2019-09-23T15:28:00Z">
        <w:r>
          <w:rPr>
            <w:lang w:eastAsia="zh-CN"/>
          </w:rPr>
          <w:t xml:space="preserve">, </w:t>
        </w:r>
      </w:ins>
      <w:del w:id="9" w:author="OPPO_Haorui" w:date="2019-09-23T15:28:00Z">
        <w:r w:rsidDel="00497735">
          <w:rPr>
            <w:lang w:eastAsia="zh-CN"/>
          </w:rPr>
          <w:delText xml:space="preserve"> and </w:delText>
        </w:r>
      </w:del>
      <w:del w:id="10" w:author="OPPO_Haorui" w:date="2019-10-10T20:42:00Z">
        <w:r w:rsidDel="00A81D78">
          <w:rPr>
            <w:lang w:eastAsia="zh-CN"/>
          </w:rPr>
          <w:delText>V</w:delText>
        </w:r>
      </w:del>
      <w:ins w:id="11" w:author="OPPO_Haorui" w:date="2019-10-10T20:42:00Z">
        <w:r w:rsidR="00A81D78">
          <w:rPr>
            <w:lang w:eastAsia="zh-CN"/>
          </w:rPr>
          <w:t xml:space="preserve">a visited </w:t>
        </w:r>
      </w:ins>
      <w:r>
        <w:rPr>
          <w:lang w:eastAsia="zh-CN"/>
        </w:rPr>
        <w:t>PLMN</w:t>
      </w:r>
      <w:ins w:id="12" w:author="OPPO_Haorui" w:date="2019-09-23T15:29:00Z">
        <w:r w:rsidR="00A81D78">
          <w:rPr>
            <w:lang w:eastAsia="zh-CN"/>
          </w:rPr>
          <w:t xml:space="preserve"> and a PLMN equivalent to the visited </w:t>
        </w:r>
        <w:r>
          <w:rPr>
            <w:lang w:eastAsia="zh-CN"/>
          </w:rPr>
          <w:t>PLMN</w:t>
        </w:r>
      </w:ins>
      <w:r>
        <w:rPr>
          <w:lang w:eastAsia="zh-CN"/>
        </w:rPr>
        <w:t xml:space="preserve">, the UE </w:t>
      </w:r>
      <w:ins w:id="13" w:author="OPPO_Haorui" w:date="2019-10-10T20:44:00Z">
        <w:r w:rsidR="00A81D78">
          <w:rPr>
            <w:lang w:eastAsia="zh-CN"/>
          </w:rPr>
          <w:t>uses the WLANSP rules in the following order of decreasing priority:</w:t>
        </w:r>
      </w:ins>
    </w:p>
    <w:p w:rsidR="00A81D78" w:rsidRDefault="00A81D78" w:rsidP="00624D35">
      <w:pPr>
        <w:pStyle w:val="B1"/>
        <w:rPr>
          <w:ins w:id="14" w:author="OPPO_Haorui" w:date="2019-10-10T20:45:00Z"/>
          <w:lang w:eastAsia="zh-CN"/>
        </w:rPr>
      </w:pPr>
      <w:ins w:id="15" w:author="OPPO_Haorui" w:date="2019-10-10T20:44:00Z">
        <w:r>
          <w:rPr>
            <w:lang w:eastAsia="zh-CN"/>
          </w:rPr>
          <w:t>a)</w:t>
        </w:r>
        <w:r>
          <w:rPr>
            <w:lang w:eastAsia="zh-CN"/>
          </w:rPr>
          <w:tab/>
        </w:r>
      </w:ins>
      <w:del w:id="16" w:author="OPPO_Haorui" w:date="2019-10-10T20:44:00Z">
        <w:r w:rsidR="00497735" w:rsidDel="00A81D78">
          <w:rPr>
            <w:lang w:eastAsia="zh-CN"/>
          </w:rPr>
          <w:delText xml:space="preserve">gives </w:delText>
        </w:r>
      </w:del>
      <w:del w:id="17" w:author="OPPO_Haorui" w:date="2019-10-10T20:45:00Z">
        <w:r w:rsidR="00497735" w:rsidDel="00A81D78">
          <w:rPr>
            <w:lang w:eastAsia="zh-CN"/>
          </w:rPr>
          <w:delText xml:space="preserve">priority to </w:delText>
        </w:r>
      </w:del>
      <w:r w:rsidR="00497735">
        <w:rPr>
          <w:lang w:eastAsia="zh-CN"/>
        </w:rPr>
        <w:t xml:space="preserve">the valid WLANSP rules from the </w:t>
      </w:r>
      <w:ins w:id="18" w:author="OPPO_Haorui" w:date="2019-10-10T20:45:00Z">
        <w:r>
          <w:rPr>
            <w:lang w:eastAsia="zh-CN"/>
          </w:rPr>
          <w:t>visited</w:t>
        </w:r>
      </w:ins>
      <w:ins w:id="19" w:author="OPPO_Haorui" w:date="2019-10-10T23:16:00Z">
        <w:r w:rsidR="00265675">
          <w:rPr>
            <w:lang w:eastAsia="zh-CN"/>
          </w:rPr>
          <w:t xml:space="preserve"> </w:t>
        </w:r>
      </w:ins>
      <w:del w:id="20" w:author="OPPO_Haorui" w:date="2019-10-10T20:45:00Z">
        <w:r w:rsidR="00497735" w:rsidDel="00A81D78">
          <w:rPr>
            <w:lang w:eastAsia="zh-CN"/>
          </w:rPr>
          <w:delText>V</w:delText>
        </w:r>
      </w:del>
      <w:r w:rsidR="00497735">
        <w:rPr>
          <w:lang w:eastAsia="zh-CN"/>
        </w:rPr>
        <w:t>PLMN</w:t>
      </w:r>
      <w:ins w:id="21" w:author="OPPO_Haorui" w:date="2019-10-10T20:45:00Z">
        <w:r>
          <w:rPr>
            <w:lang w:eastAsia="zh-CN"/>
          </w:rPr>
          <w:t>;</w:t>
        </w:r>
      </w:ins>
    </w:p>
    <w:p w:rsidR="00A81D78" w:rsidRDefault="00A81D78" w:rsidP="00624D35">
      <w:pPr>
        <w:pStyle w:val="B1"/>
        <w:rPr>
          <w:ins w:id="22" w:author="OPPO_Haorui" w:date="2019-10-10T20:46:00Z"/>
          <w:lang w:eastAsia="zh-CN"/>
        </w:rPr>
      </w:pPr>
      <w:ins w:id="23" w:author="OPPO_Haorui" w:date="2019-10-10T20:45:00Z">
        <w:r>
          <w:rPr>
            <w:lang w:eastAsia="zh-CN"/>
          </w:rPr>
          <w:t>b)</w:t>
        </w:r>
        <w:r>
          <w:rPr>
            <w:lang w:eastAsia="zh-CN"/>
          </w:rPr>
          <w:tab/>
          <w:t xml:space="preserve">the </w:t>
        </w:r>
        <w:r w:rsidRPr="00497735">
          <w:rPr>
            <w:lang w:eastAsia="zh-CN"/>
          </w:rPr>
          <w:t xml:space="preserve">valid WLANSP rules </w:t>
        </w:r>
        <w:r>
          <w:rPr>
            <w:lang w:eastAsia="zh-CN"/>
          </w:rPr>
          <w:t>from</w:t>
        </w:r>
        <w:r w:rsidRPr="003B3DC1">
          <w:rPr>
            <w:lang w:eastAsia="zh-CN"/>
          </w:rPr>
          <w:t xml:space="preserve"> </w:t>
        </w:r>
        <w:r w:rsidRPr="00D05FCA">
          <w:rPr>
            <w:lang w:eastAsia="zh-CN"/>
          </w:rPr>
          <w:t xml:space="preserve">the equivalent PLMN </w:t>
        </w:r>
        <w:r>
          <w:rPr>
            <w:lang w:eastAsia="zh-CN"/>
          </w:rPr>
          <w:t>in which</w:t>
        </w:r>
        <w:r w:rsidRPr="00D05FCA">
          <w:rPr>
            <w:lang w:eastAsia="zh-CN"/>
          </w:rPr>
          <w:t xml:space="preserve"> the UE </w:t>
        </w:r>
        <w:r>
          <w:rPr>
            <w:lang w:eastAsia="zh-CN"/>
          </w:rPr>
          <w:t xml:space="preserve">last </w:t>
        </w:r>
        <w:r w:rsidRPr="00D05FCA">
          <w:rPr>
            <w:lang w:eastAsia="zh-CN"/>
          </w:rPr>
          <w:t>received WLANSP</w:t>
        </w:r>
        <w:r>
          <w:rPr>
            <w:lang w:eastAsia="zh-CN"/>
          </w:rPr>
          <w:t>; and</w:t>
        </w:r>
      </w:ins>
    </w:p>
    <w:p w:rsidR="00A81D78" w:rsidRDefault="00A81D78" w:rsidP="00624D35">
      <w:pPr>
        <w:pStyle w:val="B1"/>
        <w:rPr>
          <w:ins w:id="24" w:author="OPPO_Haorui" w:date="2019-10-10T20:44:00Z"/>
          <w:lang w:eastAsia="zh-CN"/>
        </w:rPr>
      </w:pPr>
      <w:ins w:id="25" w:author="OPPO_Haorui" w:date="2019-10-10T20:46:00Z">
        <w:r>
          <w:rPr>
            <w:lang w:eastAsia="zh-CN"/>
          </w:rPr>
          <w:t>c)</w:t>
        </w:r>
        <w:r>
          <w:rPr>
            <w:lang w:eastAsia="zh-CN"/>
          </w:rPr>
          <w:tab/>
          <w:t xml:space="preserve">the </w:t>
        </w:r>
        <w:r w:rsidRPr="00497735">
          <w:rPr>
            <w:lang w:eastAsia="zh-CN"/>
          </w:rPr>
          <w:t>valid WLANSP rules from</w:t>
        </w:r>
        <w:r>
          <w:rPr>
            <w:lang w:eastAsia="zh-CN"/>
          </w:rPr>
          <w:t xml:space="preserve"> the</w:t>
        </w:r>
        <w:r w:rsidRPr="00497735">
          <w:rPr>
            <w:lang w:eastAsia="zh-CN"/>
          </w:rPr>
          <w:t xml:space="preserve"> </w:t>
        </w:r>
        <w:r>
          <w:rPr>
            <w:lang w:eastAsia="zh-CN"/>
          </w:rPr>
          <w:t xml:space="preserve">home </w:t>
        </w:r>
        <w:r w:rsidRPr="00497735">
          <w:rPr>
            <w:lang w:eastAsia="zh-CN"/>
          </w:rPr>
          <w:t>PLMN</w:t>
        </w:r>
      </w:ins>
      <w:r w:rsidR="00497735">
        <w:rPr>
          <w:lang w:eastAsia="zh-CN"/>
        </w:rPr>
        <w:t xml:space="preserve">. </w:t>
      </w:r>
    </w:p>
    <w:p w:rsidR="00497735" w:rsidRDefault="00497735" w:rsidP="00497735">
      <w:r>
        <w:t>A WLANSP rule is valid if it meets the validity conditions included in the WLANSP rule (if provided).</w:t>
      </w:r>
    </w:p>
    <w:p w:rsidR="00497735" w:rsidRDefault="00497735" w:rsidP="00497735">
      <w:r>
        <w:t>The UE may apply the techniques specific to the WLAN access technologies to discover available WLAN access networks. Such techniques will not be further described here.</w:t>
      </w:r>
    </w:p>
    <w:p w:rsidR="000029B1" w:rsidRPr="000029B1" w:rsidRDefault="00497735" w:rsidP="00497735">
      <w:pPr>
        <w:rPr>
          <w:rFonts w:eastAsia="宋体"/>
          <w:noProof/>
        </w:rPr>
      </w:pPr>
      <w:r>
        <w:t>In addition, the UE may obtain information on operator preferred WLAN access networks via ANDSP.</w:t>
      </w:r>
    </w:p>
    <w:p w:rsidR="000029B1" w:rsidRDefault="00CB5569" w:rsidP="000029B1">
      <w:pPr>
        <w:jc w:val="center"/>
        <w:rPr>
          <w:rFonts w:eastAsia="宋体"/>
          <w:noProof/>
        </w:rPr>
      </w:pPr>
      <w:r>
        <w:rPr>
          <w:rFonts w:eastAsia="宋体"/>
          <w:noProof/>
          <w:highlight w:val="green"/>
        </w:rPr>
        <w:t>*** 2</w:t>
      </w:r>
      <w:r w:rsidRPr="00CB5569">
        <w:rPr>
          <w:rFonts w:eastAsia="宋体"/>
          <w:noProof/>
          <w:highlight w:val="green"/>
          <w:vertAlign w:val="superscript"/>
        </w:rPr>
        <w:t>nd</w:t>
      </w:r>
      <w:r>
        <w:rPr>
          <w:rFonts w:eastAsia="宋体"/>
          <w:noProof/>
          <w:highlight w:val="green"/>
        </w:rPr>
        <w:t xml:space="preserve"> change</w:t>
      </w:r>
      <w:r w:rsidR="000029B1" w:rsidRPr="000029B1">
        <w:rPr>
          <w:rFonts w:eastAsia="宋体"/>
          <w:noProof/>
          <w:highlight w:val="green"/>
        </w:rPr>
        <w:t xml:space="preserve"> ***</w:t>
      </w:r>
    </w:p>
    <w:p w:rsidR="00CB5569" w:rsidRPr="003113A8" w:rsidRDefault="00CB5569" w:rsidP="00CB5569">
      <w:pPr>
        <w:pStyle w:val="4"/>
        <w:rPr>
          <w:color w:val="000000"/>
        </w:rPr>
      </w:pPr>
      <w:bookmarkStart w:id="26" w:name="_Toc20212038"/>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26"/>
    </w:p>
    <w:p w:rsidR="00CB5569" w:rsidRPr="00F408CF" w:rsidRDefault="00CB5569" w:rsidP="00CB5569">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rsidR="00CB5569" w:rsidRDefault="00CB5569" w:rsidP="00CB5569">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rsidR="00624D35" w:rsidRDefault="00CB5569" w:rsidP="00624D35">
      <w:pPr>
        <w:pStyle w:val="B1"/>
        <w:rPr>
          <w:ins w:id="27" w:author="OPPO_Haorui" w:date="2019-10-10T20:50:00Z"/>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ins w:id="28" w:author="OPPO_Haorui" w:date="2019-09-27T18:05:00Z">
        <w:r w:rsidR="00957809">
          <w:rPr>
            <w:lang w:eastAsia="zh-CN"/>
          </w:rPr>
          <w:t xml:space="preserve">several of </w:t>
        </w:r>
      </w:ins>
      <w:del w:id="29" w:author="OPPO_Haorui" w:date="2019-09-27T18:05:00Z">
        <w:r w:rsidRPr="00F70B61" w:rsidDel="00957809">
          <w:rPr>
            <w:lang w:eastAsia="zh-CN"/>
          </w:rPr>
          <w:delText xml:space="preserve">both </w:delText>
        </w:r>
      </w:del>
      <w:del w:id="30" w:author="OPPO_Haorui" w:date="2019-10-10T23:17:00Z">
        <w:r w:rsidRPr="00F70B61" w:rsidDel="00265675">
          <w:rPr>
            <w:lang w:eastAsia="zh-CN"/>
          </w:rPr>
          <w:delText xml:space="preserve">the </w:delText>
        </w:r>
      </w:del>
      <w:ins w:id="31" w:author="OPPO_Haorui" w:date="2019-10-10T23:17:00Z">
        <w:r w:rsidR="00265675">
          <w:rPr>
            <w:lang w:eastAsia="zh-CN"/>
          </w:rPr>
          <w:t xml:space="preserve">a </w:t>
        </w:r>
      </w:ins>
      <w:ins w:id="32" w:author="OPPO_Haorui" w:date="2019-10-10T20:49:00Z">
        <w:r w:rsidR="00624D35">
          <w:rPr>
            <w:lang w:eastAsia="zh-CN"/>
          </w:rPr>
          <w:t xml:space="preserve">visited </w:t>
        </w:r>
      </w:ins>
      <w:del w:id="33" w:author="OPPO_Haorui" w:date="2019-10-10T20:49:00Z">
        <w:r w:rsidRPr="00F70B61" w:rsidDel="00624D35">
          <w:rPr>
            <w:lang w:eastAsia="zh-CN"/>
          </w:rPr>
          <w:delText>V</w:delText>
        </w:r>
      </w:del>
      <w:r w:rsidRPr="00F70B61">
        <w:rPr>
          <w:lang w:eastAsia="zh-CN"/>
        </w:rPr>
        <w:t>PLMN</w:t>
      </w:r>
      <w:ins w:id="34" w:author="OPPO_Haorui" w:date="2019-09-27T18:05:00Z">
        <w:r w:rsidR="00624D35">
          <w:rPr>
            <w:lang w:eastAsia="zh-CN"/>
          </w:rPr>
          <w:t xml:space="preserve">, </w:t>
        </w:r>
      </w:ins>
      <w:bookmarkStart w:id="35" w:name="_GoBack"/>
      <w:ins w:id="36" w:author="OPPO_Haorui" w:date="2019-10-16T17:23:00Z">
        <w:r w:rsidR="0013324D" w:rsidRPr="00DA7382">
          <w:rPr>
            <w:lang w:eastAsia="zh-CN"/>
          </w:rPr>
          <w:t>a</w:t>
        </w:r>
      </w:ins>
      <w:bookmarkEnd w:id="35"/>
      <w:ins w:id="37" w:author="OPPO_Haorui" w:date="2019-09-27T18:05:00Z">
        <w:r w:rsidR="00624D35">
          <w:rPr>
            <w:lang w:eastAsia="zh-CN"/>
          </w:rPr>
          <w:t xml:space="preserve"> PLMN equivalent to the visited </w:t>
        </w:r>
        <w:r w:rsidR="00957809">
          <w:rPr>
            <w:lang w:eastAsia="zh-CN"/>
          </w:rPr>
          <w:t>PLMN</w:t>
        </w:r>
      </w:ins>
      <w:r w:rsidRPr="00F70B61">
        <w:rPr>
          <w:lang w:eastAsia="zh-CN"/>
        </w:rPr>
        <w:t xml:space="preserve"> and the </w:t>
      </w:r>
      <w:ins w:id="38" w:author="OPPO_Haorui" w:date="2019-10-10T20:50:00Z">
        <w:r w:rsidR="00624D35">
          <w:rPr>
            <w:lang w:eastAsia="zh-CN"/>
          </w:rPr>
          <w:t xml:space="preserve">home </w:t>
        </w:r>
      </w:ins>
      <w:del w:id="39" w:author="OPPO_Haorui" w:date="2019-10-10T20:50:00Z">
        <w:r w:rsidRPr="00F70B61" w:rsidDel="00624D35">
          <w:rPr>
            <w:lang w:eastAsia="zh-CN"/>
          </w:rPr>
          <w:delText>H</w:delText>
        </w:r>
      </w:del>
      <w:r w:rsidRPr="00F70B61">
        <w:rPr>
          <w:lang w:eastAsia="zh-CN"/>
        </w:rPr>
        <w:t>PLMN.</w:t>
      </w:r>
      <w:r>
        <w:rPr>
          <w:lang w:eastAsia="zh-CN"/>
        </w:rPr>
        <w:t xml:space="preserve"> </w:t>
      </w:r>
      <w:del w:id="40" w:author="OPPO_Haorui" w:date="2019-10-10T20:51:00Z">
        <w:r w:rsidRPr="00F70B61" w:rsidDel="00624D35">
          <w:rPr>
            <w:lang w:eastAsia="zh-CN"/>
          </w:rPr>
          <w:delText xml:space="preserve">WLANSP rules from the HPLMN will have lower priority from the WLANSP rules </w:delText>
        </w:r>
        <w:r w:rsidDel="00624D35">
          <w:rPr>
            <w:lang w:eastAsia="zh-CN"/>
          </w:rPr>
          <w:delText>from</w:delText>
        </w:r>
        <w:r w:rsidRPr="00F70B61" w:rsidDel="00624D35">
          <w:rPr>
            <w:lang w:eastAsia="zh-CN"/>
          </w:rPr>
          <w:delText xml:space="preserve"> the VPLMN</w:delText>
        </w:r>
        <w:r w:rsidDel="00624D35">
          <w:rPr>
            <w:lang w:eastAsia="zh-CN"/>
          </w:rPr>
          <w:delText>.</w:delText>
        </w:r>
      </w:del>
      <w:ins w:id="41" w:author="OPPO_Haorui" w:date="2019-10-10T20:51:00Z">
        <w:r w:rsidR="00624D35">
          <w:rPr>
            <w:lang w:eastAsia="zh-CN"/>
          </w:rPr>
          <w:t>T</w:t>
        </w:r>
      </w:ins>
      <w:ins w:id="42" w:author="OPPO_Haorui" w:date="2019-10-10T20:50:00Z">
        <w:r w:rsidR="00624D35">
          <w:rPr>
            <w:lang w:eastAsia="zh-CN"/>
          </w:rPr>
          <w:t>he UE uses the WLANSP rules in the following order of decreasing priority:</w:t>
        </w:r>
      </w:ins>
    </w:p>
    <w:p w:rsidR="00624D35" w:rsidRDefault="00D225CC" w:rsidP="00265675">
      <w:pPr>
        <w:pStyle w:val="B2"/>
        <w:rPr>
          <w:ins w:id="43" w:author="OPPO_Haorui" w:date="2019-10-10T20:50:00Z"/>
          <w:lang w:eastAsia="zh-CN"/>
        </w:rPr>
      </w:pPr>
      <w:ins w:id="44" w:author="OPPO_Haorui" w:date="2019-10-10T20:50:00Z">
        <w:r>
          <w:rPr>
            <w:lang w:eastAsia="zh-CN"/>
          </w:rPr>
          <w:t>1</w:t>
        </w:r>
        <w:r w:rsidR="00624D35">
          <w:rPr>
            <w:lang w:eastAsia="zh-CN"/>
          </w:rPr>
          <w:t>)</w:t>
        </w:r>
        <w:r w:rsidR="00624D35">
          <w:rPr>
            <w:lang w:eastAsia="zh-CN"/>
          </w:rPr>
          <w:tab/>
          <w:t>the valid WLANSP rules from the visited</w:t>
        </w:r>
      </w:ins>
      <w:ins w:id="45" w:author="OPPO_Haorui" w:date="2019-10-10T23:15:00Z">
        <w:r w:rsidR="00265675">
          <w:rPr>
            <w:lang w:eastAsia="zh-CN"/>
          </w:rPr>
          <w:t xml:space="preserve"> </w:t>
        </w:r>
      </w:ins>
      <w:ins w:id="46" w:author="OPPO_Haorui" w:date="2019-10-10T20:50:00Z">
        <w:r w:rsidR="00624D35">
          <w:rPr>
            <w:lang w:eastAsia="zh-CN"/>
          </w:rPr>
          <w:t>PLMN;</w:t>
        </w:r>
      </w:ins>
    </w:p>
    <w:p w:rsidR="00624D35" w:rsidRDefault="00D225CC" w:rsidP="00265675">
      <w:pPr>
        <w:pStyle w:val="B2"/>
        <w:rPr>
          <w:ins w:id="47" w:author="OPPO_Haorui" w:date="2019-10-10T20:50:00Z"/>
          <w:lang w:eastAsia="zh-CN"/>
        </w:rPr>
      </w:pPr>
      <w:ins w:id="48" w:author="OPPO_Haorui" w:date="2019-10-10T23:18:00Z">
        <w:r>
          <w:rPr>
            <w:lang w:eastAsia="zh-CN"/>
          </w:rPr>
          <w:t>2</w:t>
        </w:r>
      </w:ins>
      <w:ins w:id="49" w:author="OPPO_Haorui" w:date="2019-10-10T20:50:00Z">
        <w:r w:rsidR="00624D35">
          <w:rPr>
            <w:lang w:eastAsia="zh-CN"/>
          </w:rPr>
          <w:t>)</w:t>
        </w:r>
        <w:r w:rsidR="00624D35">
          <w:rPr>
            <w:lang w:eastAsia="zh-CN"/>
          </w:rPr>
          <w:tab/>
          <w:t>the valid WLANSP rules from the equivalent PLMN in which the UE last received WLANSP; and</w:t>
        </w:r>
      </w:ins>
    </w:p>
    <w:p w:rsidR="00CB5569" w:rsidRPr="00624D35" w:rsidRDefault="00D225CC" w:rsidP="00265675">
      <w:pPr>
        <w:pStyle w:val="B2"/>
        <w:rPr>
          <w:lang w:eastAsia="zh-CN"/>
        </w:rPr>
      </w:pPr>
      <w:ins w:id="50" w:author="OPPO_Haorui" w:date="2019-10-10T20:50:00Z">
        <w:r>
          <w:rPr>
            <w:lang w:eastAsia="zh-CN"/>
          </w:rPr>
          <w:t>3</w:t>
        </w:r>
        <w:r w:rsidR="00624D35">
          <w:rPr>
            <w:lang w:eastAsia="zh-CN"/>
          </w:rPr>
          <w:t>)</w:t>
        </w:r>
        <w:r w:rsidR="00624D35">
          <w:rPr>
            <w:lang w:eastAsia="zh-CN"/>
          </w:rPr>
          <w:tab/>
          <w:t>the valid WLANSP rules from the home PLMN.</w:t>
        </w:r>
      </w:ins>
    </w:p>
    <w:p w:rsidR="00CB5569" w:rsidRPr="0008152C" w:rsidRDefault="00CB5569" w:rsidP="00CB5569">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rsidR="00CB5569" w:rsidRDefault="00CB5569" w:rsidP="00CB5569">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51" w:name="_Hlk2256485"/>
      <w:r>
        <w:rPr>
          <w:lang w:eastAsia="zh-CN"/>
        </w:rPr>
        <w:t xml:space="preserve">If the UE supports ANQP procedures, the UE may </w:t>
      </w:r>
      <w:r w:rsidRPr="00134D97">
        <w:t xml:space="preserve">send an ANQP request for </w:t>
      </w:r>
      <w:bookmarkEnd w:id="51"/>
      <w:r w:rsidRPr="00134D97">
        <w:t>list</w:t>
      </w:r>
      <w:r>
        <w:t>s</w:t>
      </w:r>
      <w:r w:rsidRPr="00134D97">
        <w:t xml:space="preserve"> of </w:t>
      </w:r>
      <w:r>
        <w:t>service provider</w:t>
      </w:r>
      <w:r w:rsidRPr="00134D97">
        <w:t xml:space="preserve">s </w:t>
      </w:r>
      <w:bookmarkStart w:id="52" w:name="_Hlk2135310"/>
      <w:r w:rsidRPr="00134D97">
        <w:t xml:space="preserve">(i.e.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52"/>
      <w:r>
        <w:rPr>
          <w:lang w:eastAsia="zh-CN"/>
        </w:rPr>
        <w:t>; and</w:t>
      </w:r>
    </w:p>
    <w:p w:rsidR="00CB5569" w:rsidRDefault="00CB5569" w:rsidP="00CB5569">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rsidR="00CB5569" w:rsidRPr="00F70B61" w:rsidRDefault="00CB5569" w:rsidP="00CB5569">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next priority valid WLANSP rule;</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rsidR="00CB5569" w:rsidRPr="000B07C7" w:rsidRDefault="00CB5569" w:rsidP="00CB5569">
      <w:pPr>
        <w:pStyle w:val="B2"/>
        <w:rPr>
          <w:b/>
          <w:lang w:eastAsia="zh-CN"/>
        </w:rPr>
      </w:pPr>
      <w:r>
        <w:rPr>
          <w:lang w:eastAsia="zh-CN"/>
        </w:rPr>
        <w:lastRenderedPageBreak/>
        <w:t>2)</w:t>
      </w:r>
      <w:r>
        <w:rPr>
          <w:lang w:eastAsia="zh-CN"/>
        </w:rPr>
        <w:tab/>
      </w:r>
      <w:r w:rsidRPr="00027AD6">
        <w:rPr>
          <w:lang w:eastAsia="zh-CN"/>
        </w:rPr>
        <w:t>if</w:t>
      </w:r>
      <w:r>
        <w:rPr>
          <w:lang w:eastAsia="zh-CN"/>
        </w:rPr>
        <w:t xml:space="preserve"> </w:t>
      </w:r>
      <w:r>
        <w:t>the Home network ind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rsidR="00CB5569" w:rsidRPr="00027AD6" w:rsidRDefault="00CB5569" w:rsidP="00CB5569">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Home network ind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rsidR="00CB5569" w:rsidRDefault="00CB5569" w:rsidP="00CB5569">
      <w:pPr>
        <w:pStyle w:val="B3"/>
      </w:pPr>
      <w:r>
        <w:t>i)</w:t>
      </w:r>
      <w:r>
        <w:tab/>
        <w:t xml:space="preserve">the other </w:t>
      </w:r>
      <w:r w:rsidRPr="008C2668">
        <w:t>selection criteria in the active WLANSP rule</w:t>
      </w:r>
      <w:r>
        <w:t xml:space="preserve"> are met; and</w:t>
      </w:r>
    </w:p>
    <w:p w:rsidR="00CB5569" w:rsidRDefault="00CB5569" w:rsidP="00CB5569">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53" w:name="_Hlk2134616"/>
      <w:r w:rsidRPr="00134D97">
        <w:t xml:space="preserve">ANQP-element </w:t>
      </w:r>
      <w:r w:rsidRPr="00134D97">
        <w:rPr>
          <w:lang w:eastAsia="zh-CN"/>
        </w:rPr>
        <w:t>"3GPP Cellular Network"</w:t>
      </w:r>
      <w:bookmarkEnd w:id="53"/>
      <w:r w:rsidRPr="00134D97">
        <w:rPr>
          <w:lang w:eastAsia="zh-CN"/>
        </w:rPr>
        <w:t>)</w:t>
      </w:r>
      <w:r>
        <w:rPr>
          <w:lang w:eastAsia="zh-CN"/>
        </w:rPr>
        <w:t>, and:</w:t>
      </w:r>
    </w:p>
    <w:p w:rsidR="00CB5569" w:rsidRDefault="00CB5569" w:rsidP="00CB5569">
      <w:pPr>
        <w:pStyle w:val="B4"/>
      </w:pPr>
      <w:r>
        <w:t>I)</w:t>
      </w:r>
      <w:r>
        <w:tab/>
        <w:t xml:space="preserve">if the </w:t>
      </w:r>
      <w:r w:rsidRPr="008B2022">
        <w:t>list</w:t>
      </w:r>
      <w:r>
        <w:t xml:space="preserve"> with </w:t>
      </w:r>
      <w:r>
        <w:rPr>
          <w:noProof/>
        </w:rPr>
        <w:t>PLMNs that can be selected form the WLAN</w:t>
      </w:r>
      <w:r w:rsidRPr="008B2022">
        <w:t xml:space="preserve"> </w:t>
      </w:r>
      <w:r>
        <w:t xml:space="preserve">(see </w:t>
      </w:r>
      <w:r w:rsidRPr="00096FBD">
        <w:t>3GPP TS 24.302 [7]</w:t>
      </w:r>
      <w:r>
        <w:t>) includes:</w:t>
      </w:r>
    </w:p>
    <w:p w:rsidR="00CB5569" w:rsidRDefault="00CB5569" w:rsidP="00CB5569">
      <w:pPr>
        <w:pStyle w:val="B5"/>
      </w:pPr>
      <w:r>
        <w:t>A)</w:t>
      </w:r>
      <w:r>
        <w:tab/>
        <w:t>the HPLMN derived from its IMSI; or</w:t>
      </w:r>
    </w:p>
    <w:p w:rsidR="00CB5569" w:rsidRDefault="00CB5569" w:rsidP="00CB5569">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rsidR="00CB5569" w:rsidRDefault="00CB5569" w:rsidP="00CB5569">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rsidR="00CB5569" w:rsidRDefault="00CB5569" w:rsidP="00CB5569">
      <w:pPr>
        <w:pStyle w:val="B5"/>
      </w:pPr>
      <w:r>
        <w:t>A)</w:t>
      </w:r>
      <w:r>
        <w:tab/>
        <w:t>the home domain name derived from its IMSI; or</w:t>
      </w:r>
    </w:p>
    <w:p w:rsidR="00CB5569" w:rsidRDefault="00CB5569" w:rsidP="00CB5569">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rsidR="00CB5569" w:rsidRPr="005A56BA" w:rsidRDefault="00CB5569" w:rsidP="00CB5569">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rsidR="00CB5569" w:rsidRDefault="00CB5569" w:rsidP="00CB5569">
      <w:pPr>
        <w:pStyle w:val="NO"/>
      </w:pPr>
      <w:r>
        <w:t>NOTE 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 </w:t>
      </w:r>
      <w:r>
        <w:t>or the PLMN List with trusted 5G connectivity IE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p>
    <w:p w:rsidR="00CB5569" w:rsidRPr="00E44951" w:rsidRDefault="00CB5569" w:rsidP="00CB5569">
      <w:pPr>
        <w:pStyle w:val="EditorsNote"/>
      </w:pPr>
      <w:r w:rsidRPr="002F2801">
        <w:t>Editor's note:</w:t>
      </w:r>
      <w:r w:rsidRPr="002F2801">
        <w:rPr>
          <w:rFonts w:hint="eastAsia"/>
          <w:lang w:eastAsia="zh-CN"/>
        </w:rPr>
        <w:tab/>
      </w:r>
      <w:r>
        <w:rPr>
          <w:lang w:eastAsia="zh-CN"/>
        </w:rPr>
        <w:t xml:space="preserve">It is FFS which sort of trusted non-3GPP access is preferred for the case when both </w:t>
      </w:r>
      <w:r>
        <w:t>"S2a connectivity" and "trusted 5G connectivity" are indicated</w:t>
      </w:r>
      <w:r w:rsidRPr="00E44951">
        <w:t>.</w:t>
      </w:r>
    </w:p>
    <w:p w:rsidR="00CB5569" w:rsidRDefault="00CB5569" w:rsidP="00CB5569">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 </w:t>
      </w:r>
    </w:p>
    <w:p w:rsidR="00CB5569" w:rsidRPr="00CB5569" w:rsidRDefault="00CB5569" w:rsidP="00CB5569">
      <w:pPr>
        <w:jc w:val="center"/>
        <w:rPr>
          <w:rFonts w:eastAsia="宋体"/>
          <w:noProof/>
        </w:rPr>
      </w:pPr>
      <w:r w:rsidRPr="000029B1">
        <w:rPr>
          <w:rFonts w:eastAsia="宋体"/>
          <w:noProof/>
          <w:highlight w:val="green"/>
        </w:rPr>
        <w:t>*** End of changes ***</w:t>
      </w:r>
    </w:p>
    <w:sectPr w:rsidR="00CB5569" w:rsidRPr="00CB55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40E1" w:rsidRDefault="001740E1">
      <w:r>
        <w:separator/>
      </w:r>
    </w:p>
  </w:endnote>
  <w:endnote w:type="continuationSeparator" w:id="0">
    <w:p w:rsidR="001740E1" w:rsidRDefault="0017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40E1" w:rsidRDefault="001740E1">
      <w:r>
        <w:separator/>
      </w:r>
    </w:p>
  </w:footnote>
  <w:footnote w:type="continuationSeparator" w:id="0">
    <w:p w:rsidR="001740E1" w:rsidRDefault="00174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B1"/>
    <w:rsid w:val="00022E4A"/>
    <w:rsid w:val="000243F5"/>
    <w:rsid w:val="0003076F"/>
    <w:rsid w:val="00036F98"/>
    <w:rsid w:val="000468C0"/>
    <w:rsid w:val="00073E47"/>
    <w:rsid w:val="000A1F6F"/>
    <w:rsid w:val="000A6394"/>
    <w:rsid w:val="000B1CAB"/>
    <w:rsid w:val="000B7FED"/>
    <w:rsid w:val="000C038A"/>
    <w:rsid w:val="000C5FB1"/>
    <w:rsid w:val="000C6598"/>
    <w:rsid w:val="000F6650"/>
    <w:rsid w:val="0013324D"/>
    <w:rsid w:val="0014055A"/>
    <w:rsid w:val="00140BD6"/>
    <w:rsid w:val="00145D43"/>
    <w:rsid w:val="00170A86"/>
    <w:rsid w:val="001740E1"/>
    <w:rsid w:val="00175C0A"/>
    <w:rsid w:val="00176845"/>
    <w:rsid w:val="00192C46"/>
    <w:rsid w:val="001A08B3"/>
    <w:rsid w:val="001A7B60"/>
    <w:rsid w:val="001B52F0"/>
    <w:rsid w:val="001B7A65"/>
    <w:rsid w:val="001C3964"/>
    <w:rsid w:val="001D1074"/>
    <w:rsid w:val="001E41F3"/>
    <w:rsid w:val="001E6458"/>
    <w:rsid w:val="001F1761"/>
    <w:rsid w:val="002041E1"/>
    <w:rsid w:val="002058BC"/>
    <w:rsid w:val="00207FEA"/>
    <w:rsid w:val="002214EC"/>
    <w:rsid w:val="00227EAD"/>
    <w:rsid w:val="0026004D"/>
    <w:rsid w:val="002640DD"/>
    <w:rsid w:val="00265675"/>
    <w:rsid w:val="00275D12"/>
    <w:rsid w:val="00284FEB"/>
    <w:rsid w:val="002860C4"/>
    <w:rsid w:val="002B3922"/>
    <w:rsid w:val="002B5741"/>
    <w:rsid w:val="002E3C11"/>
    <w:rsid w:val="00305409"/>
    <w:rsid w:val="00314E1E"/>
    <w:rsid w:val="00316245"/>
    <w:rsid w:val="00326CAF"/>
    <w:rsid w:val="00357889"/>
    <w:rsid w:val="003609EF"/>
    <w:rsid w:val="0036231A"/>
    <w:rsid w:val="00374DD4"/>
    <w:rsid w:val="003813FA"/>
    <w:rsid w:val="003B3DC1"/>
    <w:rsid w:val="003D34AF"/>
    <w:rsid w:val="003D427C"/>
    <w:rsid w:val="003E1A36"/>
    <w:rsid w:val="003F441B"/>
    <w:rsid w:val="004036B9"/>
    <w:rsid w:val="00410371"/>
    <w:rsid w:val="004217FD"/>
    <w:rsid w:val="004242F1"/>
    <w:rsid w:val="00477EBD"/>
    <w:rsid w:val="00497735"/>
    <w:rsid w:val="004B75B7"/>
    <w:rsid w:val="004D3E8B"/>
    <w:rsid w:val="004E1669"/>
    <w:rsid w:val="0051580D"/>
    <w:rsid w:val="00522DA8"/>
    <w:rsid w:val="00547111"/>
    <w:rsid w:val="00570453"/>
    <w:rsid w:val="005708FC"/>
    <w:rsid w:val="005901C3"/>
    <w:rsid w:val="00592D74"/>
    <w:rsid w:val="005D624D"/>
    <w:rsid w:val="005E2C44"/>
    <w:rsid w:val="005E68F3"/>
    <w:rsid w:val="00621188"/>
    <w:rsid w:val="00624899"/>
    <w:rsid w:val="00624D35"/>
    <w:rsid w:val="006257ED"/>
    <w:rsid w:val="00641EF8"/>
    <w:rsid w:val="00695808"/>
    <w:rsid w:val="006B46FB"/>
    <w:rsid w:val="006E21FB"/>
    <w:rsid w:val="006F213D"/>
    <w:rsid w:val="006F2EB5"/>
    <w:rsid w:val="0071639A"/>
    <w:rsid w:val="00786963"/>
    <w:rsid w:val="00792342"/>
    <w:rsid w:val="007977A8"/>
    <w:rsid w:val="00797B05"/>
    <w:rsid w:val="007B512A"/>
    <w:rsid w:val="007C2097"/>
    <w:rsid w:val="007D6A07"/>
    <w:rsid w:val="007E4473"/>
    <w:rsid w:val="007F7259"/>
    <w:rsid w:val="008040A8"/>
    <w:rsid w:val="00822DFD"/>
    <w:rsid w:val="008279FA"/>
    <w:rsid w:val="008626E7"/>
    <w:rsid w:val="0086692A"/>
    <w:rsid w:val="00870EE7"/>
    <w:rsid w:val="00873376"/>
    <w:rsid w:val="008863B9"/>
    <w:rsid w:val="008A45A6"/>
    <w:rsid w:val="008C795A"/>
    <w:rsid w:val="008F686C"/>
    <w:rsid w:val="009015DE"/>
    <w:rsid w:val="009148DE"/>
    <w:rsid w:val="00914FAB"/>
    <w:rsid w:val="00941E30"/>
    <w:rsid w:val="00957809"/>
    <w:rsid w:val="009777D9"/>
    <w:rsid w:val="00991B88"/>
    <w:rsid w:val="009A5753"/>
    <w:rsid w:val="009A579D"/>
    <w:rsid w:val="009A7FE1"/>
    <w:rsid w:val="009C4B45"/>
    <w:rsid w:val="009E3297"/>
    <w:rsid w:val="009E4A90"/>
    <w:rsid w:val="009F283B"/>
    <w:rsid w:val="009F734F"/>
    <w:rsid w:val="00A05D06"/>
    <w:rsid w:val="00A22DDE"/>
    <w:rsid w:val="00A23996"/>
    <w:rsid w:val="00A246B6"/>
    <w:rsid w:val="00A35333"/>
    <w:rsid w:val="00A47E70"/>
    <w:rsid w:val="00A50CF0"/>
    <w:rsid w:val="00A542A2"/>
    <w:rsid w:val="00A7671C"/>
    <w:rsid w:val="00A81D78"/>
    <w:rsid w:val="00AA2CBC"/>
    <w:rsid w:val="00AC5820"/>
    <w:rsid w:val="00AD1CD8"/>
    <w:rsid w:val="00B2155E"/>
    <w:rsid w:val="00B258BB"/>
    <w:rsid w:val="00B67B97"/>
    <w:rsid w:val="00B968C8"/>
    <w:rsid w:val="00BA3EC5"/>
    <w:rsid w:val="00BA4761"/>
    <w:rsid w:val="00BA48E6"/>
    <w:rsid w:val="00BA51D9"/>
    <w:rsid w:val="00BB5DFC"/>
    <w:rsid w:val="00BC58F9"/>
    <w:rsid w:val="00BD008E"/>
    <w:rsid w:val="00BD1C8B"/>
    <w:rsid w:val="00BD279D"/>
    <w:rsid w:val="00BD6BB8"/>
    <w:rsid w:val="00BF69EB"/>
    <w:rsid w:val="00C66BA2"/>
    <w:rsid w:val="00C75CB0"/>
    <w:rsid w:val="00C94E5C"/>
    <w:rsid w:val="00C955A7"/>
    <w:rsid w:val="00C95985"/>
    <w:rsid w:val="00CA4753"/>
    <w:rsid w:val="00CB474F"/>
    <w:rsid w:val="00CB5569"/>
    <w:rsid w:val="00CC5026"/>
    <w:rsid w:val="00CC68D0"/>
    <w:rsid w:val="00CE41BB"/>
    <w:rsid w:val="00D03F9A"/>
    <w:rsid w:val="00D05FCA"/>
    <w:rsid w:val="00D06D51"/>
    <w:rsid w:val="00D225CC"/>
    <w:rsid w:val="00D24991"/>
    <w:rsid w:val="00D32596"/>
    <w:rsid w:val="00D33C80"/>
    <w:rsid w:val="00D50255"/>
    <w:rsid w:val="00D517CC"/>
    <w:rsid w:val="00D5488F"/>
    <w:rsid w:val="00D66520"/>
    <w:rsid w:val="00DA7382"/>
    <w:rsid w:val="00DB35CE"/>
    <w:rsid w:val="00DC4558"/>
    <w:rsid w:val="00DE34CF"/>
    <w:rsid w:val="00DE692C"/>
    <w:rsid w:val="00E13F3D"/>
    <w:rsid w:val="00E3084C"/>
    <w:rsid w:val="00E34898"/>
    <w:rsid w:val="00E46CF7"/>
    <w:rsid w:val="00E7581D"/>
    <w:rsid w:val="00E8079D"/>
    <w:rsid w:val="00EB09B7"/>
    <w:rsid w:val="00EE001C"/>
    <w:rsid w:val="00EE7D7C"/>
    <w:rsid w:val="00F02575"/>
    <w:rsid w:val="00F25D98"/>
    <w:rsid w:val="00F300FB"/>
    <w:rsid w:val="00F30C0E"/>
    <w:rsid w:val="00F31418"/>
    <w:rsid w:val="00F33D54"/>
    <w:rsid w:val="00F60E67"/>
    <w:rsid w:val="00FB6386"/>
    <w:rsid w:val="00FC5375"/>
    <w:rsid w:val="00FE340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914FAB"/>
    <w:rPr>
      <w:rFonts w:ascii="Arial" w:hAnsi="Arial"/>
      <w:sz w:val="18"/>
      <w:lang w:val="en-GB" w:eastAsia="en-US"/>
    </w:rPr>
  </w:style>
  <w:style w:type="character" w:customStyle="1" w:styleId="TACChar">
    <w:name w:val="TAC Char"/>
    <w:link w:val="TAC"/>
    <w:locked/>
    <w:rsid w:val="00914FAB"/>
    <w:rPr>
      <w:rFonts w:ascii="Arial" w:hAnsi="Arial"/>
      <w:sz w:val="18"/>
      <w:lang w:val="en-GB" w:eastAsia="en-US"/>
    </w:rPr>
  </w:style>
  <w:style w:type="character" w:customStyle="1" w:styleId="TAHCar">
    <w:name w:val="TAH Car"/>
    <w:link w:val="TAH"/>
    <w:rsid w:val="00914FAB"/>
    <w:rPr>
      <w:rFonts w:ascii="Arial" w:hAnsi="Arial"/>
      <w:b/>
      <w:sz w:val="18"/>
      <w:lang w:val="en-GB" w:eastAsia="en-US"/>
    </w:rPr>
  </w:style>
  <w:style w:type="character" w:customStyle="1" w:styleId="B1Char">
    <w:name w:val="B1 Char"/>
    <w:link w:val="B1"/>
    <w:locked/>
    <w:rsid w:val="00914FAB"/>
    <w:rPr>
      <w:rFonts w:ascii="Times New Roman" w:hAnsi="Times New Roman"/>
      <w:lang w:val="en-GB" w:eastAsia="en-US"/>
    </w:rPr>
  </w:style>
  <w:style w:type="character" w:customStyle="1" w:styleId="THChar">
    <w:name w:val="TH Char"/>
    <w:link w:val="TH"/>
    <w:rsid w:val="00914FAB"/>
    <w:rPr>
      <w:rFonts w:ascii="Arial" w:hAnsi="Arial"/>
      <w:b/>
      <w:lang w:val="en-GB" w:eastAsia="en-US"/>
    </w:rPr>
  </w:style>
  <w:style w:type="character" w:customStyle="1" w:styleId="TANChar">
    <w:name w:val="TAN Char"/>
    <w:link w:val="TAN"/>
    <w:locked/>
    <w:rsid w:val="00914FAB"/>
    <w:rPr>
      <w:rFonts w:ascii="Arial" w:hAnsi="Arial"/>
      <w:sz w:val="18"/>
      <w:lang w:val="en-GB" w:eastAsia="en-US"/>
    </w:rPr>
  </w:style>
  <w:style w:type="character" w:customStyle="1" w:styleId="TFChar">
    <w:name w:val="TF Char"/>
    <w:link w:val="TF"/>
    <w:locked/>
    <w:rsid w:val="002214EC"/>
    <w:rPr>
      <w:rFonts w:ascii="Arial" w:hAnsi="Arial"/>
      <w:b/>
      <w:lang w:val="en-GB" w:eastAsia="en-US"/>
    </w:rPr>
  </w:style>
  <w:style w:type="character" w:customStyle="1" w:styleId="B2Char">
    <w:name w:val="B2 Char"/>
    <w:link w:val="B2"/>
    <w:rsid w:val="00E3084C"/>
    <w:rPr>
      <w:rFonts w:ascii="Times New Roman" w:hAnsi="Times New Roman"/>
      <w:lang w:val="en-GB" w:eastAsia="en-US"/>
    </w:rPr>
  </w:style>
  <w:style w:type="character" w:customStyle="1" w:styleId="NOZchn">
    <w:name w:val="NO Zchn"/>
    <w:link w:val="NO"/>
    <w:rsid w:val="005708FC"/>
    <w:rPr>
      <w:rFonts w:ascii="Times New Roman" w:hAnsi="Times New Roman"/>
      <w:lang w:val="en-GB" w:eastAsia="en-US"/>
    </w:rPr>
  </w:style>
  <w:style w:type="character" w:customStyle="1" w:styleId="NOChar">
    <w:name w:val="NO Char"/>
    <w:rsid w:val="00CB5569"/>
    <w:rPr>
      <w:lang w:val="en-GB" w:eastAsia="en-US"/>
    </w:rPr>
  </w:style>
  <w:style w:type="character" w:customStyle="1" w:styleId="EditorsNoteChar">
    <w:name w:val="Editor's Note Char"/>
    <w:aliases w:val="EN Char"/>
    <w:link w:val="EditorsNote"/>
    <w:rsid w:val="00CB5569"/>
    <w:rPr>
      <w:rFonts w:ascii="Times New Roman" w:hAnsi="Times New Roman"/>
      <w:color w:val="FF0000"/>
      <w:lang w:val="en-GB" w:eastAsia="en-US"/>
    </w:rPr>
  </w:style>
  <w:style w:type="character" w:customStyle="1" w:styleId="4Char">
    <w:name w:val="标题 4 Char"/>
    <w:link w:val="4"/>
    <w:rsid w:val="00CB556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9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117CF-00D0-47E7-8ACE-567D87C67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Pages>
  <Words>1227</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46</cp:revision>
  <cp:lastPrinted>1899-12-31T23:00:00Z</cp:lastPrinted>
  <dcterms:created xsi:type="dcterms:W3CDTF">2019-09-18T08:34:00Z</dcterms:created>
  <dcterms:modified xsi:type="dcterms:W3CDTF">2019-10-31T02:20:00Z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